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FD" w:rsidRDefault="005D6176" w:rsidP="005D6176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PROF. DR. KEMAL ARI</w:t>
      </w:r>
    </w:p>
    <w:p w:rsidR="005D6176" w:rsidRDefault="005D6176" w:rsidP="005D6176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(Özgeçmiş)</w:t>
      </w:r>
    </w:p>
    <w:p w:rsidR="00C834FD" w:rsidRPr="00C834FD" w:rsidRDefault="00C834FD" w:rsidP="00C834FD">
      <w:pPr>
        <w:pStyle w:val="NormalWeb"/>
        <w:spacing w:before="0" w:beforeAutospacing="0" w:after="0" w:afterAutospacing="0"/>
        <w:ind w:firstLine="851"/>
        <w:jc w:val="both"/>
        <w:rPr>
          <w:rFonts w:ascii="Book Antiqua" w:hAnsi="Book Antiqua"/>
          <w:b/>
        </w:rPr>
      </w:pPr>
    </w:p>
    <w:p w:rsidR="00C834FD" w:rsidRPr="00C834FD" w:rsidRDefault="00C834FD" w:rsidP="00C834FD">
      <w:pPr>
        <w:pStyle w:val="NormalWeb"/>
        <w:spacing w:before="0" w:beforeAutospacing="0" w:after="0" w:afterAutospacing="0"/>
        <w:ind w:firstLine="851"/>
        <w:jc w:val="both"/>
        <w:rPr>
          <w:rFonts w:ascii="Book Antiqua" w:hAnsi="Book Antiqua"/>
          <w:b/>
        </w:rPr>
      </w:pPr>
      <w:r w:rsidRPr="00C834FD">
        <w:rPr>
          <w:rFonts w:ascii="Book Antiqua" w:hAnsi="Book Antiqua"/>
          <w:b/>
        </w:rPr>
        <w:t>Kemal Arı, Üniversitesi, Dil ve Tarih-Coğrafya Fakültesi, Türkiye Cumhuriyeti ve Türk Devrimi Tarihi kürsüsünü bitirdi. 1986’da</w:t>
      </w:r>
      <w:r>
        <w:rPr>
          <w:rFonts w:ascii="Book Antiqua" w:hAnsi="Book Antiqua"/>
          <w:b/>
        </w:rPr>
        <w:t xml:space="preserve"> Ege Üniversitesi’nde okutman, 1987 yılında </w:t>
      </w:r>
      <w:r w:rsidR="009E4395">
        <w:rPr>
          <w:rFonts w:ascii="Book Antiqua" w:hAnsi="Book Antiqua"/>
          <w:b/>
        </w:rPr>
        <w:t xml:space="preserve">da </w:t>
      </w:r>
      <w:r w:rsidRPr="00C834FD">
        <w:rPr>
          <w:rFonts w:ascii="Book Antiqua" w:hAnsi="Book Antiqua"/>
          <w:b/>
        </w:rPr>
        <w:t xml:space="preserve">Dokuz Eylül Üniversitesi Atatürk ilkeleri ve İnkılâp Tarihi Enstitüsü’nde araştırma görevlisi oldu. </w:t>
      </w:r>
      <w:r>
        <w:rPr>
          <w:rFonts w:ascii="Book Antiqua" w:hAnsi="Book Antiqua"/>
          <w:b/>
        </w:rPr>
        <w:t>1</w:t>
      </w:r>
      <w:r w:rsidRPr="00C834FD">
        <w:rPr>
          <w:rFonts w:ascii="Book Antiqua" w:hAnsi="Book Antiqua"/>
          <w:b/>
        </w:rPr>
        <w:t xml:space="preserve">993 </w:t>
      </w:r>
      <w:r>
        <w:rPr>
          <w:rFonts w:ascii="Book Antiqua" w:hAnsi="Book Antiqua"/>
          <w:b/>
        </w:rPr>
        <w:t xml:space="preserve">yılında, “Mübadele ’de Türkiye’de Göçmenler” adlı teziyle doktorasını tamamladı. Aynı yıl, aynı enstitüde </w:t>
      </w:r>
      <w:r w:rsidRPr="00C834FD">
        <w:rPr>
          <w:rFonts w:ascii="Book Antiqua" w:hAnsi="Book Antiqua"/>
          <w:b/>
        </w:rPr>
        <w:t>öğretim görevliliğine ve müdür yardımcılığına atandı. </w:t>
      </w:r>
    </w:p>
    <w:p w:rsidR="00B673AB" w:rsidRDefault="00C834FD" w:rsidP="00B673AB">
      <w:pPr>
        <w:pStyle w:val="NormalWeb"/>
        <w:spacing w:before="0" w:beforeAutospacing="0" w:after="0" w:afterAutospacing="0"/>
        <w:ind w:firstLine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1996 yılında Genelkurmay ATASE (Askeri Tarih ve Stratejik </w:t>
      </w:r>
      <w:proofErr w:type="spellStart"/>
      <w:r>
        <w:rPr>
          <w:rFonts w:ascii="Book Antiqua" w:hAnsi="Book Antiqua"/>
          <w:b/>
        </w:rPr>
        <w:t>Etüd</w:t>
      </w:r>
      <w:proofErr w:type="spellEnd"/>
      <w:r>
        <w:rPr>
          <w:rFonts w:ascii="Book Antiqua" w:hAnsi="Book Antiqua"/>
          <w:b/>
        </w:rPr>
        <w:t xml:space="preserve"> Başkanlığı) </w:t>
      </w:r>
      <w:proofErr w:type="spellStart"/>
      <w:r>
        <w:rPr>
          <w:rFonts w:ascii="Book Antiqua" w:hAnsi="Book Antiqua"/>
          <w:b/>
        </w:rPr>
        <w:t>nda</w:t>
      </w:r>
      <w:proofErr w:type="spellEnd"/>
      <w:r>
        <w:rPr>
          <w:rFonts w:ascii="Book Antiqua" w:hAnsi="Book Antiqua"/>
          <w:b/>
        </w:rPr>
        <w:t xml:space="preserve"> yedek subay olarak askerliğini tamamladı. Askerlik süresince, Birinci Dünya Savaşı Kronolojisi adlı kitabı yayına hazırladı. 1997 yılında Türkiye’nin en önemli arşivlerinden biri olan ATAS</w:t>
      </w:r>
      <w:r w:rsidR="00B673AB">
        <w:rPr>
          <w:rFonts w:ascii="Book Antiqua" w:hAnsi="Book Antiqua"/>
          <w:b/>
        </w:rPr>
        <w:t>E</w:t>
      </w:r>
      <w:r>
        <w:rPr>
          <w:rFonts w:ascii="Book Antiqua" w:hAnsi="Book Antiqua"/>
          <w:b/>
        </w:rPr>
        <w:t>, TATK (Türk Askeri Tarih Genel Kurul</w:t>
      </w:r>
      <w:r w:rsidR="00BB0F87">
        <w:rPr>
          <w:rFonts w:ascii="Book Antiqua" w:hAnsi="Book Antiqua"/>
          <w:b/>
        </w:rPr>
        <w:t>)</w:t>
      </w:r>
      <w:r>
        <w:rPr>
          <w:rFonts w:ascii="Book Antiqua" w:hAnsi="Book Antiqua"/>
          <w:b/>
        </w:rPr>
        <w:t xml:space="preserve"> üyeliğine getirildi. Askerliğinden sonra üniversitedeki görevine geri dönen Kemal Arı</w:t>
      </w:r>
      <w:r w:rsidR="00BB0F87">
        <w:rPr>
          <w:rFonts w:ascii="Book Antiqua" w:hAnsi="Book Antiqua"/>
          <w:b/>
        </w:rPr>
        <w:t>,</w:t>
      </w:r>
      <w:r>
        <w:rPr>
          <w:rFonts w:ascii="Book Antiqua" w:hAnsi="Book Antiqua"/>
          <w:b/>
        </w:rPr>
        <w:t xml:space="preserve"> </w:t>
      </w:r>
      <w:r w:rsidR="00BB0F87">
        <w:rPr>
          <w:rFonts w:ascii="Book Antiqua" w:hAnsi="Book Antiqua"/>
          <w:b/>
        </w:rPr>
        <w:t>a</w:t>
      </w:r>
      <w:r>
        <w:rPr>
          <w:rFonts w:ascii="Book Antiqua" w:hAnsi="Book Antiqua"/>
          <w:b/>
        </w:rPr>
        <w:t xml:space="preserve">zınlıklar, mübadele, göçler, Türk denizcilik tarihi, İzmir kent tarihi; Türkiye’nin sosyal ve ekonomik tarihi; biyografi, Osmanlı </w:t>
      </w:r>
      <w:proofErr w:type="spellStart"/>
      <w:r>
        <w:rPr>
          <w:rFonts w:ascii="Book Antiqua" w:hAnsi="Book Antiqua"/>
          <w:b/>
        </w:rPr>
        <w:t>Paleografyası</w:t>
      </w:r>
      <w:proofErr w:type="spellEnd"/>
      <w:r>
        <w:rPr>
          <w:rFonts w:ascii="Book Antiqua" w:hAnsi="Book Antiqua"/>
          <w:b/>
        </w:rPr>
        <w:t xml:space="preserve"> ve Tarih Araştırma yöntemleri üzerine araştırmalar yaptı ve kitaplar yazdı.  </w:t>
      </w:r>
      <w:r w:rsidRPr="00C834FD">
        <w:rPr>
          <w:rFonts w:ascii="Book Antiqua" w:hAnsi="Book Antiqua"/>
          <w:b/>
        </w:rPr>
        <w:t>Birleşmiş Milletlere bağlı Mülteciler Yüksek Komiserliği’nin etkinlikleri çerçevesinde Göç  ve Mülteci hareketlerine ilişkin eğitim seminerlerinde,</w:t>
      </w:r>
      <w:r w:rsidR="00B673AB">
        <w:rPr>
          <w:rFonts w:ascii="Book Antiqua" w:hAnsi="Book Antiqua"/>
          <w:b/>
        </w:rPr>
        <w:t xml:space="preserve"> uluslararası</w:t>
      </w:r>
      <w:r w:rsidRPr="00C834FD">
        <w:rPr>
          <w:rFonts w:ascii="Book Antiqua" w:hAnsi="Book Antiqua"/>
          <w:b/>
        </w:rPr>
        <w:t xml:space="preserve"> komiserlik üyelerine Türkiye’nin göç ve mülteci sorununun tarihsel sürecini anlatan çeşitli </w:t>
      </w:r>
      <w:r w:rsidR="00B673AB">
        <w:rPr>
          <w:rFonts w:ascii="Book Antiqua" w:hAnsi="Book Antiqua"/>
          <w:b/>
        </w:rPr>
        <w:t xml:space="preserve">seminerler verdi. </w:t>
      </w:r>
      <w:r w:rsidRPr="00C834FD">
        <w:rPr>
          <w:rFonts w:ascii="Book Antiqua" w:hAnsi="Book Antiqua"/>
          <w:b/>
        </w:rPr>
        <w:t> </w:t>
      </w:r>
      <w:r w:rsidR="00B673AB">
        <w:rPr>
          <w:rFonts w:ascii="Book Antiqua" w:hAnsi="Book Antiqua"/>
          <w:b/>
        </w:rPr>
        <w:t xml:space="preserve">8. Kalkınma Planlarının hazırlanmasında, Dış Göçler Komisyonu’ndaki çalışmalarıyla katkı sundu. </w:t>
      </w:r>
    </w:p>
    <w:p w:rsidR="00B673AB" w:rsidRDefault="00B673AB" w:rsidP="00B673AB">
      <w:pPr>
        <w:pStyle w:val="NormalWeb"/>
        <w:spacing w:before="0" w:beforeAutospacing="0" w:after="0" w:afterAutospacing="0"/>
        <w:ind w:firstLine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2007 tarihinde Doçent, 2012 tarihinde de Profesörlük unvanı aldı. </w:t>
      </w:r>
    </w:p>
    <w:p w:rsidR="00C834FD" w:rsidRPr="00C834FD" w:rsidRDefault="00BB0F87" w:rsidP="00B673AB">
      <w:pPr>
        <w:pStyle w:val="NormalWeb"/>
        <w:spacing w:before="0" w:beforeAutospacing="0" w:after="0" w:afterAutospacing="0"/>
        <w:ind w:firstLine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Kemal ARI, yurtdışı ve yurtiçinde, </w:t>
      </w:r>
      <w:r w:rsidR="00B673AB">
        <w:rPr>
          <w:rFonts w:ascii="Book Antiqua" w:hAnsi="Book Antiqua"/>
          <w:b/>
        </w:rPr>
        <w:t xml:space="preserve">başta Ermeni Sorunu olmak üzere, </w:t>
      </w:r>
      <w:r>
        <w:rPr>
          <w:rFonts w:ascii="Book Antiqua" w:hAnsi="Book Antiqua"/>
          <w:b/>
        </w:rPr>
        <w:t xml:space="preserve">pek çok konuda </w:t>
      </w:r>
      <w:r w:rsidR="00B673AB">
        <w:rPr>
          <w:rFonts w:ascii="Book Antiqua" w:hAnsi="Book Antiqua"/>
          <w:b/>
        </w:rPr>
        <w:t xml:space="preserve">konferans verdi ve sergiler açtı. Kendi alanında yirmi kitabı </w:t>
      </w:r>
      <w:bookmarkStart w:id="0" w:name="_GoBack"/>
      <w:bookmarkEnd w:id="0"/>
      <w:r w:rsidR="00B673AB">
        <w:rPr>
          <w:rFonts w:ascii="Book Antiqua" w:hAnsi="Book Antiqua"/>
          <w:b/>
        </w:rPr>
        <w:t xml:space="preserve">olan Prof. Dr. Kemal Arı’nın </w:t>
      </w:r>
      <w:r w:rsidR="009E4395">
        <w:rPr>
          <w:rFonts w:ascii="Book Antiqua" w:hAnsi="Book Antiqua"/>
          <w:b/>
        </w:rPr>
        <w:t>değişik dillerde</w:t>
      </w:r>
      <w:r w:rsidR="00C834FD" w:rsidRPr="00C834FD">
        <w:rPr>
          <w:rFonts w:ascii="Book Antiqua" w:hAnsi="Book Antiqua"/>
          <w:b/>
        </w:rPr>
        <w:t xml:space="preserve"> yayınlanmış </w:t>
      </w:r>
      <w:r w:rsidR="009E4395">
        <w:rPr>
          <w:rFonts w:ascii="Book Antiqua" w:hAnsi="Book Antiqua"/>
          <w:b/>
        </w:rPr>
        <w:t xml:space="preserve">100’e yakın bilimsel makale, bildiri ve sunusu olup; </w:t>
      </w:r>
      <w:r w:rsidR="00C834FD" w:rsidRPr="00C834FD">
        <w:rPr>
          <w:rFonts w:ascii="Book Antiqua" w:hAnsi="Book Antiqua"/>
          <w:b/>
        </w:rPr>
        <w:t>tarihi konular üzerine yazılmış tiyatro ve radyofonik oyun senaryo metinleri mevcuttur.</w:t>
      </w:r>
    </w:p>
    <w:p w:rsidR="002B7763" w:rsidRDefault="002B7763"/>
    <w:sectPr w:rsidR="002B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0D"/>
    <w:rsid w:val="002B7763"/>
    <w:rsid w:val="005D6176"/>
    <w:rsid w:val="00962E0D"/>
    <w:rsid w:val="009E4395"/>
    <w:rsid w:val="00B673AB"/>
    <w:rsid w:val="00BB0F87"/>
    <w:rsid w:val="00C8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F9A0E-3E47-419D-B975-4834720E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2015-11-13T19:39:00Z</dcterms:created>
  <dcterms:modified xsi:type="dcterms:W3CDTF">2015-11-15T19:11:00Z</dcterms:modified>
</cp:coreProperties>
</file>