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87" w:rsidRPr="00AD6487" w:rsidRDefault="00AD6487" w:rsidP="00AD64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KOORDİNATÖR ÖĞRETİM ÜYESİ İÇİN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60" w:type="dxa"/>
          <w:right w:w="150" w:type="dxa"/>
        </w:tblCellMar>
        <w:tblLook w:val="04A0" w:firstRow="1" w:lastRow="0" w:firstColumn="1" w:lastColumn="0" w:noHBand="0" w:noVBand="1"/>
      </w:tblPr>
      <w:tblGrid>
        <w:gridCol w:w="1121"/>
        <w:gridCol w:w="770"/>
        <w:gridCol w:w="5172"/>
        <w:gridCol w:w="840"/>
        <w:gridCol w:w="833"/>
        <w:gridCol w:w="1093"/>
        <w:gridCol w:w="1066"/>
      </w:tblGrid>
      <w:tr w:rsidR="00AD6487" w:rsidRPr="00E94B49" w:rsidTr="00AD6487">
        <w:trPr>
          <w:trHeight w:val="261"/>
        </w:trPr>
        <w:tc>
          <w:tcPr>
            <w:tcW w:w="0" w:type="auto"/>
            <w:shd w:val="clear" w:color="auto" w:fill="EEEEEE"/>
            <w:vAlign w:val="center"/>
          </w:tcPr>
          <w:p w:rsidR="00E94B49" w:rsidRPr="00E94B49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94B4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  <w:t>Ölçüt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94B49" w:rsidRPr="00E94B49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94B4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  <w:t>Soru</w:t>
            </w:r>
          </w:p>
        </w:tc>
        <w:tc>
          <w:tcPr>
            <w:tcW w:w="5217" w:type="dxa"/>
            <w:shd w:val="clear" w:color="auto" w:fill="EEEEEE"/>
            <w:vAlign w:val="center"/>
          </w:tcPr>
          <w:p w:rsidR="00E94B49" w:rsidRPr="00E94B49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94B4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  <w:t>Soru Metin</w:t>
            </w:r>
          </w:p>
        </w:tc>
        <w:tc>
          <w:tcPr>
            <w:tcW w:w="840" w:type="dxa"/>
            <w:shd w:val="clear" w:color="auto" w:fill="EEEEEE"/>
            <w:vAlign w:val="center"/>
          </w:tcPr>
          <w:p w:rsidR="00E94B49" w:rsidRPr="00AD6487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D648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826" w:type="dxa"/>
            <w:shd w:val="clear" w:color="auto" w:fill="EEEEEE"/>
            <w:vAlign w:val="center"/>
          </w:tcPr>
          <w:p w:rsidR="00E94B49" w:rsidRPr="00AD6487" w:rsidRDefault="00AD6487" w:rsidP="00AD6487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D648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Eksiği Var</w:t>
            </w:r>
          </w:p>
        </w:tc>
        <w:tc>
          <w:tcPr>
            <w:tcW w:w="1070" w:type="dxa"/>
            <w:shd w:val="clear" w:color="auto" w:fill="EEEEEE"/>
            <w:vAlign w:val="center"/>
          </w:tcPr>
          <w:p w:rsidR="00E94B49" w:rsidRPr="00AD6487" w:rsidRDefault="00AD6487" w:rsidP="00AD6487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D648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Kabul Edilebilir</w:t>
            </w:r>
          </w:p>
        </w:tc>
        <w:tc>
          <w:tcPr>
            <w:tcW w:w="1051" w:type="dxa"/>
            <w:shd w:val="clear" w:color="auto" w:fill="EEEEEE"/>
            <w:vAlign w:val="center"/>
          </w:tcPr>
          <w:p w:rsidR="00E94B49" w:rsidRPr="00AD6487" w:rsidRDefault="00AD6487" w:rsidP="00AD6487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D648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İyi Yetişmiş</w:t>
            </w:r>
          </w:p>
        </w:tc>
      </w:tr>
      <w:tr w:rsidR="00AD6487" w:rsidRPr="007D7A92" w:rsidTr="00AD6487">
        <w:trPr>
          <w:trHeight w:val="316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Alanı Bilgisi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7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1.1.1 Konu ile ilgili temel ilke ve kavramları bilme</w:t>
            </w:r>
          </w:p>
        </w:tc>
        <w:tc>
          <w:tcPr>
            <w:tcW w:w="840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8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17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1.1.2 Konuda geçen temel ilke ve kavramları mantıksal bir tutarlılıkla ilişkilendirebilme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68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17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1.1.3 Konunun gerektirdiği sözel ve görsel dili (şekil, şema, grafik, formül vb.) uygun biçimde kullanabilme</w:t>
            </w:r>
          </w:p>
        </w:tc>
        <w:tc>
          <w:tcPr>
            <w:tcW w:w="840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1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17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1.1.4 Konu ile alanın diğer konularını ilişkilendirebilme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316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Alan Eğitimi Bilgisi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17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1.2.1 Özel öğretim yaklaşım, yöntem ve tekniklerini bilme</w:t>
            </w:r>
          </w:p>
        </w:tc>
        <w:tc>
          <w:tcPr>
            <w:tcW w:w="840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8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17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1.2.2 Öğretim teknolojilerinden yararlanabilme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68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17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1.2.3 Öğrencilerde yanlış gelişmiş kavramları belirleyebilme</w:t>
            </w:r>
          </w:p>
        </w:tc>
        <w:tc>
          <w:tcPr>
            <w:tcW w:w="840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6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17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1.2.4 Öğrenci sorularına uygun ve yeterli yanıtlar oluşturabilme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12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17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1.2.5 Öğrenme ortamının güvenliğini sağlayabilme</w:t>
            </w:r>
          </w:p>
        </w:tc>
        <w:tc>
          <w:tcPr>
            <w:tcW w:w="840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33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Planlama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217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2.1.1 Ders planını açık, anlaşılır ve düzenli biçimde yazabilme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68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217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2.1.2 Amaç ve hedef davranışları açık bir biçimde ifade edebilme</w:t>
            </w:r>
          </w:p>
        </w:tc>
        <w:tc>
          <w:tcPr>
            <w:tcW w:w="840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6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217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2.1.3 Hedef davranışları uygun yöntem ve teknikleri belirleyebilme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68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217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2.1.4 Uygun araç - gereç ve materyal seçme ve hazırlayabilme</w:t>
            </w:r>
          </w:p>
        </w:tc>
        <w:tc>
          <w:tcPr>
            <w:tcW w:w="840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8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217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2.1.5 Hedef davranışlara uygun değerlendirme biçimleri belirleyebilme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412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217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2.1.6 Konuyu önceki ve sonraki derslerle ilişkilendirebilme</w:t>
            </w:r>
          </w:p>
        </w:tc>
        <w:tc>
          <w:tcPr>
            <w:tcW w:w="840" w:type="dxa"/>
            <w:shd w:val="clear" w:color="auto" w:fill="EEEEEE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26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EEEEEE"/>
            <w:vAlign w:val="center"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75"/>
        </w:trPr>
        <w:tc>
          <w:tcPr>
            <w:tcW w:w="0" w:type="auto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7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E94B49" w:rsidRPr="007D7A92" w:rsidRDefault="00E94B49" w:rsidP="00E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4B49" w:rsidRPr="007D7A92" w:rsidRDefault="00E94B49" w:rsidP="00E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648F7" w:rsidRPr="00AD6487" w:rsidRDefault="00AD6487" w:rsidP="00AD6487">
      <w:pPr>
        <w:spacing w:after="0"/>
        <w:rPr>
          <w:b/>
          <w:bCs/>
          <w:sz w:val="24"/>
          <w:szCs w:val="24"/>
        </w:rPr>
      </w:pPr>
      <w:r w:rsidRPr="00AD6487">
        <w:rPr>
          <w:b/>
          <w:bCs/>
          <w:sz w:val="24"/>
          <w:szCs w:val="24"/>
        </w:rPr>
        <w:t>ÖĞRETMENLER İÇİN</w:t>
      </w:r>
    </w:p>
    <w:tbl>
      <w:tblPr>
        <w:tblW w:w="1089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0" w:type="dxa"/>
          <w:left w:w="150" w:type="dxa"/>
          <w:bottom w:w="60" w:type="dxa"/>
          <w:right w:w="150" w:type="dxa"/>
        </w:tblCellMar>
        <w:tblLook w:val="04A0" w:firstRow="1" w:lastRow="0" w:firstColumn="1" w:lastColumn="0" w:noHBand="0" w:noVBand="1"/>
      </w:tblPr>
      <w:tblGrid>
        <w:gridCol w:w="1634"/>
        <w:gridCol w:w="770"/>
        <w:gridCol w:w="4666"/>
        <w:gridCol w:w="835"/>
        <w:gridCol w:w="833"/>
        <w:gridCol w:w="1093"/>
        <w:gridCol w:w="1066"/>
      </w:tblGrid>
      <w:tr w:rsidR="00AD6487" w:rsidRPr="007D7A92" w:rsidTr="00AD6487">
        <w:trPr>
          <w:trHeight w:val="20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6EA5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Ölçüt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6EA5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Soru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6EA5"/>
            <w:vAlign w:val="center"/>
            <w:hideMark/>
          </w:tcPr>
          <w:p w:rsidR="00AD6487" w:rsidRPr="00AD6487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AD6487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Soru Metin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6EA5"/>
            <w:vAlign w:val="center"/>
            <w:hideMark/>
          </w:tcPr>
          <w:p w:rsidR="00AD6487" w:rsidRPr="00AD6487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AD6487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6EA5"/>
            <w:vAlign w:val="center"/>
          </w:tcPr>
          <w:p w:rsidR="00AD6487" w:rsidRPr="00AD6487" w:rsidRDefault="00AD6487" w:rsidP="00AD6487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AD6487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Eksiği Var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6EA5"/>
            <w:vAlign w:val="center"/>
          </w:tcPr>
          <w:p w:rsidR="00AD6487" w:rsidRPr="00AD6487" w:rsidRDefault="00AD6487" w:rsidP="00AD6487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AD6487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Kabul Edilebilir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6EA5"/>
            <w:vAlign w:val="center"/>
          </w:tcPr>
          <w:p w:rsidR="00AD6487" w:rsidRPr="00AD6487" w:rsidRDefault="00AD6487" w:rsidP="00AD6487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AD6487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İyi Yetişmiş</w:t>
            </w: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Öğretim Süreci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2.2.1 Çeşitli öğretim yöntem ve tekniklerini uygun biçimde kullanabilme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2.2.2 Zamanı verimli kullanabilme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2.2.3 Öğrencilerin etkin katılımı için etkinlikler düzenleyebilme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2.2.4 Öğretimi bireysel farklılıklara göre sürdürebilme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2.2.5 Öğretim araç - gereç ve materyalini sınıf düzeyine uygun biçimde kullanabilme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2.2.6 Özetleme ve uygun dönütler verebilme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2.2.7 Konuyu yaşamla ilişkilendirebilme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2.2.8 Hedef davranışlara ulaşma düzeyini değerlendirebilme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Sınıf Yönetimi Ders Başında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2.3.1 Özel öğretim yaklaşım, yöntem ve tekniklerini 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2.3.2 Öğretim teknolojilerinden yararlanabilme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Sınıf Yönetimi Ders Süresinde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2.3.3 Demokratik bir öğrenme ortamı sağlayabilme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2.3.4 Derse ilgi ve güdünün sürekliliğini sağlayabilme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2.3.5 Kesinti ve engellemelere karşı uygun önlemler alabilme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2.3.6 Övgü ve yaptırımlardan yararlanabilme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Sınıf Yönetimi Ders Sonunda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2.3.7 Dersi toparlayabilme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2.3.8 Gelecek dersle ilgili bilgiler ve ödevler verebilme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2.3.9 Öğrencileri sınıftan çıkarmaya hazırlayabilirler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2.4.1 Öğrencilerle etkili iletişim kurabilme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2.4.2 </w:t>
            </w:r>
            <w:proofErr w:type="gramStart"/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Anlaşılır</w:t>
            </w:r>
            <w:proofErr w:type="gramEnd"/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açıklamalar ve yönergeler verebilme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2.4.3 Konuyu uygun düşündürücü sorular sorabilme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2.4.4 Ses tonunu etkili biçimde kullanabilme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2.4.5 Öğrencileri ilgiyle dinleyebilme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2.4.6 Sözel dili ve beden dilini etkili biçimde kullanabilme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Değerlendirme ve Kayıt Tutma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3.1 Uygun değerlendirme materyali hazırlayabilirler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3.2 Öğrencilerin anlama düzeylerine göre dönütler verebilme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3.3 Öğrencilerin ürünlerini kısa sürede değerlendirme ve ilgililere bildirebilme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3.4 Değerlendirme sonuçlarının kayıtlarını tutma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Diğer Mesleki Yeterlilikler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4.1 Mesleği ile ilgili yasa ve yönetmeliklerin farkında olma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4.2 Mesleki öneri ve eleştirilere açık olma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4.3 Okul etkinliklerine katılma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D6487" w:rsidRPr="007D7A92" w:rsidTr="00AD6487">
        <w:trPr>
          <w:trHeight w:val="20"/>
        </w:trPr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4.4 Kişisel ve mesleki davranışları çevresine iyi örnek olma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D7A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D6487" w:rsidRPr="007D7A92" w:rsidRDefault="00AD6487" w:rsidP="00AD6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7D7A92" w:rsidRDefault="007D7A92">
      <w:bookmarkStart w:id="0" w:name="_GoBack"/>
      <w:bookmarkEnd w:id="0"/>
    </w:p>
    <w:sectPr w:rsidR="007D7A92" w:rsidSect="00AD6487">
      <w:pgSz w:w="11907" w:h="16840" w:code="9"/>
      <w:pgMar w:top="567" w:right="1559" w:bottom="284" w:left="56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92"/>
    <w:rsid w:val="00070D54"/>
    <w:rsid w:val="007648F7"/>
    <w:rsid w:val="007D7A92"/>
    <w:rsid w:val="00943F1D"/>
    <w:rsid w:val="00AD6487"/>
    <w:rsid w:val="00B91C7D"/>
    <w:rsid w:val="00E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FC372A14-387A-4A9B-B2DC-E4DF6641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D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YRDM</dc:creator>
  <cp:lastModifiedBy>YAZAR</cp:lastModifiedBy>
  <cp:revision>2</cp:revision>
  <cp:lastPrinted>2017-01-02T13:55:00Z</cp:lastPrinted>
  <dcterms:created xsi:type="dcterms:W3CDTF">2017-01-03T07:55:00Z</dcterms:created>
  <dcterms:modified xsi:type="dcterms:W3CDTF">2017-01-03T07:55:00Z</dcterms:modified>
</cp:coreProperties>
</file>